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4CA4" w14:textId="2F332D92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Data sheet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2201 E PI 00592201-E-PI</w:t>
      </w:r>
    </w:p>
    <w:p w14:paraId="002A4CA5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JA PRT01</w:t>
      </w:r>
    </w:p>
    <w:p w14:paraId="002A4CA8" w14:textId="125960FC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Gelato Basics Qualbase 312</w:t>
      </w:r>
      <w:bookmarkStart w:id="0" w:name="_GoBack"/>
      <w:bookmarkEnd w:id="0"/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NKLINI</w:t>
      </w:r>
    </w:p>
    <w:p w14:paraId="002A4CA9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AA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AB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Product type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Integrated, concentrated mixture of emulsifier and stabilizers.</w:t>
      </w:r>
    </w:p>
    <w:p w14:paraId="002A4CAC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AD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Declaration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Mono- and diglycerides of fatty acids E 471</w:t>
      </w:r>
    </w:p>
    <w:p w14:paraId="002A4CAE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Cellulose gum E 466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AF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Guar gum E 412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B0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Carrageenan E 407 (standard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ised with dextrose or sucrose)</w:t>
      </w:r>
    </w:p>
    <w:p w14:paraId="002A4CB1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B2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Antioxidant, containing: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B3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Tocopherol-rich extract E 3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06, max. 150 ppm</w:t>
      </w:r>
    </w:p>
    <w:p w14:paraId="002A4CB4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Ascorbyl palmitate E 304, m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ax. 50 ppm</w:t>
      </w:r>
    </w:p>
    <w:p w14:paraId="002A4CB5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B6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Physical/chemical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Appearance Off-white beads</w:t>
      </w:r>
    </w:p>
    <w:p w14:paraId="002A4CB7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data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Fat, approx. % 70</w:t>
      </w:r>
    </w:p>
    <w:p w14:paraId="002A4CB8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Lipid source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Vegetable fat</w:t>
      </w:r>
    </w:p>
    <w:p w14:paraId="002A4CB9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BA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Microbiological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Total plate count, max. cfu/g 5000</w:t>
      </w:r>
    </w:p>
    <w:p w14:paraId="002A4CBB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data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Yeasts, max. cfu/g 500</w:t>
      </w:r>
    </w:p>
    <w:p w14:paraId="002A4CBC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Moulds, max. cfu/g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500</w:t>
      </w:r>
    </w:p>
    <w:p w14:paraId="002A4CBD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Enterobacteriaceae, cfu/g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&lt;100</w:t>
      </w:r>
    </w:p>
    <w:p w14:paraId="002A4CBE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Staphylococcus aureus, cfu/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g &lt;100</w:t>
      </w:r>
    </w:p>
    <w:p w14:paraId="002A4CBF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Salmonella, in 25 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Absent</w:t>
      </w:r>
    </w:p>
    <w:p w14:paraId="002A4CC0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E. coli, cfu/g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&lt;1</w:t>
      </w:r>
    </w:p>
    <w:p w14:paraId="002A4CC1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C2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Heavy metals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Arsenic (As), max. ppm 3</w:t>
      </w:r>
    </w:p>
    <w:p w14:paraId="002A4CC3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Lead (Pb), max. ppm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5</w:t>
      </w:r>
    </w:p>
    <w:p w14:paraId="002A4CC4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Mercury (Hg), max. ppm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1</w:t>
      </w:r>
    </w:p>
    <w:p w14:paraId="002A4CC5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Cadmium (Cd), max. ppm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</w:p>
    <w:p w14:paraId="002A4CC6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C7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Nutritional values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Nutritional values per 100 g (calculated values)</w:t>
      </w:r>
    </w:p>
    <w:p w14:paraId="002A4CC8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Energy, kJ/kcal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2750/660</w:t>
      </w:r>
    </w:p>
    <w:p w14:paraId="002A4CC9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Protein, 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1</w:t>
      </w:r>
    </w:p>
    <w:p w14:paraId="002A4CCA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Carbohydrate, 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&lt;1</w:t>
      </w:r>
    </w:p>
    <w:p w14:paraId="002A4CCB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Dietary fibre, 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22</w:t>
      </w:r>
    </w:p>
    <w:p w14:paraId="002A4CCC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Fat, 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70</w:t>
      </w:r>
    </w:p>
    <w:p w14:paraId="002A4CCD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Sodium, g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1.1</w:t>
      </w:r>
    </w:p>
    <w:p w14:paraId="002A4CD7" w14:textId="1B8463D2" w:rsidR="003425F7" w:rsidRPr="0038698E" w:rsidRDefault="003425F7" w:rsidP="0038698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1-E-PI</w:t>
      </w:r>
    </w:p>
    <w:p w14:paraId="002A4CD8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D9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lastRenderedPageBreak/>
        <w:t>**BLANKLINI</w:t>
      </w:r>
    </w:p>
    <w:p w14:paraId="002A4CDA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Shelf-life and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Minimum 24 months from date of production when stored cool and</w:t>
      </w:r>
    </w:p>
    <w:p w14:paraId="002A4CDB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storage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dry in unopened packing.</w:t>
      </w:r>
    </w:p>
    <w:p w14:paraId="002A4CDC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DD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GMO status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According to regulations Nos. 1829/2003/EC and 1830/2003/EC this</w:t>
      </w:r>
    </w:p>
    <w:p w14:paraId="002A4CDE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product does not contain or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consist of GMOs and is not produced</w:t>
      </w:r>
    </w:p>
    <w:p w14:paraId="002A4CDF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from or contain ingredients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produced from GMOs.</w:t>
      </w:r>
    </w:p>
    <w:p w14:paraId="002A4CE0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E1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This non-GMO statement is b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ased on information from raw material</w:t>
      </w:r>
    </w:p>
    <w:p w14:paraId="002A4CE2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suppliers.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E3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E4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Allergens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According to directive 2000/13/EC including all amendments the</w:t>
      </w:r>
    </w:p>
    <w:p w14:paraId="002A4CE5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below table indicates the p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resence (as added component) of the</w:t>
      </w:r>
    </w:p>
    <w:p w14:paraId="002A4CE6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following allergens and pro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ducts thereof:</w:t>
      </w:r>
    </w:p>
    <w:p w14:paraId="002A4CE7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E8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No Cereals containing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gluten</w:t>
      </w:r>
    </w:p>
    <w:p w14:paraId="002A4CE9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Crustaceans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EA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Eggs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EB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Fish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EC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Peanuts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ED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Soybeans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EE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Milk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EF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Nuts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F0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Celery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F1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Mustard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F2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Sesame seeds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F3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No Sulphur dioxide and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sulphites (&gt;10mg/kg)</w:t>
      </w:r>
    </w:p>
    <w:p w14:paraId="002A4CF4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Lupin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F5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7"/>
          <w:szCs w:val="17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No Molluscs 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>!</w:t>
      </w:r>
    </w:p>
    <w:p w14:paraId="002A4CF6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F7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Identity and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The product is made from carefully selected raw materials.</w:t>
      </w:r>
    </w:p>
    <w:p w14:paraId="002A4CF8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purity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The food additives are in full conformity with the requirements</w:t>
      </w:r>
    </w:p>
    <w:p w14:paraId="002A4CF9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for purity and identity lai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d down in EU Council Directives and</w:t>
      </w:r>
    </w:p>
    <w:p w14:paraId="002A4CFA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the "FAO Food and Nutrition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Papers".</w:t>
      </w:r>
    </w:p>
    <w:p w14:paraId="002A4CFB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CFC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Legal status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Due to the fact that legislation on application of this product</w:t>
      </w:r>
    </w:p>
    <w:p w14:paraId="002A4CFD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in foodstuffs may vary from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country to country, the local food</w:t>
      </w:r>
    </w:p>
    <w:p w14:paraId="002A4CFE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law should always be examin</w:t>
      </w:r>
      <w:r w:rsidRPr="0038698E">
        <w:rPr>
          <w:rFonts w:ascii="Arial Unicode MS" w:eastAsia="Arial Unicode MS" w:hAnsi="Arial Unicode MS" w:cs="Arial Unicode MS"/>
          <w:color w:val="FFFFFF"/>
          <w:sz w:val="17"/>
          <w:szCs w:val="17"/>
        </w:rPr>
        <w:t xml:space="preserve">!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ed.</w:t>
      </w:r>
    </w:p>
    <w:p w14:paraId="002A4CFF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FFFFFF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color w:val="FFFFFF"/>
          <w:sz w:val="18"/>
          <w:szCs w:val="18"/>
        </w:rPr>
        <w:t>**BLANKLINI</w:t>
      </w:r>
    </w:p>
    <w:p w14:paraId="002A4D00" w14:textId="77777777" w:rsidR="003425F7" w:rsidRPr="0038698E" w:rsidRDefault="003425F7" w:rsidP="003425F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869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Country of origin </w:t>
      </w:r>
      <w:r w:rsidRPr="0038698E">
        <w:rPr>
          <w:rFonts w:ascii="Arial Unicode MS" w:eastAsia="Arial Unicode MS" w:hAnsi="Arial Unicode MS" w:cs="Arial Unicode MS"/>
          <w:color w:val="000000"/>
          <w:sz w:val="18"/>
          <w:szCs w:val="18"/>
        </w:rPr>
        <w:t>EU</w:t>
      </w:r>
    </w:p>
    <w:sectPr w:rsidR="003425F7" w:rsidRPr="0038698E" w:rsidSect="00846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425F7"/>
    <w:rsid w:val="002A7A68"/>
    <w:rsid w:val="003425F7"/>
    <w:rsid w:val="0038698E"/>
    <w:rsid w:val="00517A0A"/>
    <w:rsid w:val="0084662D"/>
    <w:rsid w:val="00972EBB"/>
    <w:rsid w:val="00E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4CA1"/>
  <w15:docId w15:val="{B0B476A6-889D-4ED3-BFF7-3F06C4B8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Company>Hewlett-Packard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 Gelato</dc:creator>
  <cp:lastModifiedBy>Gary Barlow</cp:lastModifiedBy>
  <cp:revision>4</cp:revision>
  <dcterms:created xsi:type="dcterms:W3CDTF">2013-07-26T07:54:00Z</dcterms:created>
  <dcterms:modified xsi:type="dcterms:W3CDTF">2017-07-18T06:29:00Z</dcterms:modified>
</cp:coreProperties>
</file>